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  <w:t>УПРАВЛЕНИЕ ФЕДЕРАЛЬНОЙ СЛУЖБЫ СУДЕБНЫХ ПРИСТАВОВ ПО ОРЛОВСКОЙ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И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нформация о квалификационных требованиях, предъявляемых  к должностям органов принудительного исполнения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Российской Федерации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(подробная информация размещена на </w:t>
      </w:r>
      <w:r>
        <w:rPr>
          <w:rFonts w:cs="Times New Roman" w:ascii="Times New Roman" w:hAnsi="Times New Roman"/>
          <w:bCs/>
          <w:sz w:val="24"/>
          <w:szCs w:val="24"/>
        </w:rPr>
        <w:t xml:space="preserve">официальном интернет-сайте УФССП России по Орловской области в разделе: </w:t>
      </w:r>
    </w:p>
    <w:p>
      <w:pPr>
        <w:pStyle w:val="Normal"/>
        <w:spacing w:before="0" w:after="0"/>
        <w:jc w:val="center"/>
        <w:rPr/>
      </w:pPr>
      <w:hyperlink r:id="rId2">
        <w:r>
          <w:rPr>
            <w:rStyle w:val="ListLabel1"/>
            <w:rFonts w:cs="Times New Roman" w:ascii="Times New Roman" w:hAnsi="Times New Roman"/>
            <w:bCs/>
            <w:sz w:val="24"/>
            <w:szCs w:val="24"/>
          </w:rPr>
          <w:t>Об Управлении</w:t>
        </w:r>
      </w:hyperlink>
      <w:r>
        <w:rPr>
          <w:rFonts w:cs="Times New Roman" w:ascii="Times New Roman" w:hAnsi="Times New Roman"/>
          <w:bCs/>
          <w:sz w:val="24"/>
          <w:szCs w:val="24"/>
        </w:rPr>
        <w:t>/</w:t>
      </w:r>
      <w:hyperlink r:id="rId3">
        <w:r>
          <w:rPr>
            <w:rStyle w:val="ListLabel1"/>
            <w:rFonts w:cs="Times New Roman" w:ascii="Times New Roman" w:hAnsi="Times New Roman"/>
            <w:bCs/>
            <w:sz w:val="24"/>
            <w:szCs w:val="24"/>
          </w:rPr>
          <w:t>Порядок прохождения государственной службы</w:t>
        </w:r>
      </w:hyperlink>
      <w:r>
        <w:rPr>
          <w:rFonts w:cs="Times New Roman" w:ascii="Times New Roman" w:hAnsi="Times New Roman"/>
          <w:bCs/>
          <w:sz w:val="24"/>
          <w:szCs w:val="24"/>
        </w:rPr>
        <w:t>/Поступление на службу в органы принудительного исполнения).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5720" w:type="dxa"/>
        <w:jc w:val="left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1590"/>
        <w:gridCol w:w="2206"/>
        <w:gridCol w:w="1529"/>
        <w:gridCol w:w="1335"/>
        <w:gridCol w:w="1410"/>
        <w:gridCol w:w="1066"/>
        <w:gridCol w:w="959"/>
        <w:gridCol w:w="1"/>
        <w:gridCol w:w="2173"/>
        <w:gridCol w:w="2"/>
        <w:gridCol w:w="1557"/>
        <w:gridCol w:w="2"/>
        <w:gridCol w:w="1888"/>
      </w:tblGrid>
      <w:tr>
        <w:trPr>
          <w:cantSplit w:val="true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профессии (специаль</w:t>
              <w:softHyphen/>
              <w:t>ности), должности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Характер работы 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Заработная плата (доход)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Профессионально-квалификационные требования, образование, дополни</w:t>
              <w:softHyphen/>
              <w:t>тельные навыки, опыт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Предоставление дополни</w:t>
              <w:softHyphen/>
              <w:t>тельных социальных гарантий работнику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Прием на службу</w:t>
            </w:r>
          </w:p>
        </w:tc>
      </w:tr>
      <w:tr>
        <w:trPr>
          <w:cantSplit w:val="true"/>
        </w:trPr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начало работы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окон</w:t>
              <w:softHyphen/>
              <w:t>чание работы</w:t>
            </w:r>
          </w:p>
        </w:tc>
        <w:tc>
          <w:tcPr>
            <w:tcW w:w="2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</w:tr>
      <w:tr>
        <w:trPr>
          <w:trHeight w:val="3193" w:hRule="atLeast"/>
          <w:cantSplit w:val="true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Судебный пристав - исполнитель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Без предъявления к стажу службы              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в органах принудительного исполнения или стажу (опыту) работы по специальности, направлению подготовки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Постоянная,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временная  (на период отсутствия основного сотрудника)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33000- 35000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Ненормированный служебный день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Наличие высшего образования по специальности  и (или) направлениям подготовки: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"Психологические науки", "Экономика и управление", "Юриспруденция", "Образование и педагогические науки"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 соответствии с требованиями Федерального закона              от 01.10.2019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328-ФЗ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«О службе                в органах принудительного исполнения РФ»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Прием осуществляется в соответствии                          с требованиями Федерального закона              от 01.10.2019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328-ФЗ «О службе                в органах принудительного исполнения РФ»</w:t>
            </w:r>
          </w:p>
        </w:tc>
      </w:tr>
      <w:tr>
        <w:trPr>
          <w:trHeight w:val="482" w:hRule="atLeast"/>
          <w:cantSplit w:val="true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Дознаватель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Без предъявления к стажу службы                в органах принудитель-ного исполнения или стажу (опыту) работы по специальности, направлению подготовки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Постоянная,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временная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(на период отсутствия основного сотрудника)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33000- 35000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Ненормированный служебный день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Наличие высшего образования по специальности  и (или) направлениям подготовки: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"Юриспруденция"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 соответствии с требованиями Федерального закона              от 01.10.2019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328-ФЗ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«О службе                в органах принудительного исполнения РФ»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Прием осуществляется в соответствии                          с требованиями Федерального закона              от 01.10.2019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328-ФЗ «О службе                в органах принудительного исполнения РФ»</w:t>
            </w:r>
          </w:p>
        </w:tc>
      </w:tr>
      <w:tr>
        <w:trPr>
          <w:trHeight w:val="276" w:hRule="atLeast"/>
          <w:cantSplit w:val="true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</w:tr>
      <w:tr>
        <w:trPr>
          <w:trHeight w:val="2619" w:hRule="atLeast"/>
          <w:cantSplit w:val="true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Младший судебный пристав по обеспечению установленного порядка деятельности судов             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Без предъявления к стажу службы                в органах принудительного исполнения или стажу (опыту) работы по специальности, направлению подготовки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Постоянная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30000 -33000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Ненормированный служебный день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Образование -  среднее профессиональное или высшее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 соответствии с требованиями Федерального закона              от 01.10.2019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328-ФЗ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«О службе                в органах принудительного исполнения РФ»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Прием осуществляется в соответствии                          с требованиями Федерального закона              от 01.10.2019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328-ФЗ «О службе                в органах принудительного исполнения РФ»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1c0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bCs/>
      <w:sz w:val="24"/>
      <w:szCs w:val="24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bCs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bCs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486f2d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57.fssprus.ru/data/" TargetMode="External"/><Relationship Id="rId3" Type="http://schemas.openxmlformats.org/officeDocument/2006/relationships/hyperlink" Target="http://r57.fssprus.ru/vac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LibreOffice/6.0.6.1$Linux_X86_64 LibreOffice_project/00$Build-1</Application>
  <Pages>2</Pages>
  <Words>341</Words>
  <Characters>2428</Characters>
  <CharactersWithSpaces>3015</CharactersWithSpaces>
  <Paragraphs>79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2022-02-04T09:55:00Z</dcterms:created>
  <dc:creator>borisova</dc:creator>
  <dc:description/>
  <dc:language>ru-RU</dc:language>
  <cp:lastModifiedBy/>
  <cp:lastPrinted>2022-07-19T12:45:51Z</cp:lastPrinted>
  <dcterms:modified xsi:type="dcterms:W3CDTF">2022-07-19T12:45:42Z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