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D9" w:rsidRDefault="003A0C1A" w:rsidP="00B2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-310515</wp:posOffset>
            </wp:positionV>
            <wp:extent cx="429260" cy="685800"/>
            <wp:effectExtent l="0" t="0" r="8890" b="0"/>
            <wp:wrapSquare wrapText="bothSides"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D9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CD9" w:rsidRPr="00285AD1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Автономная некоммерческая образовательная организация</w:t>
      </w:r>
    </w:p>
    <w:p w:rsidR="006A1CD9" w:rsidRPr="00285AD1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6A1CD9" w:rsidRPr="00285AD1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«Воронежский экономико-правовой институт»</w:t>
      </w:r>
    </w:p>
    <w:p w:rsidR="006A1CD9" w:rsidRPr="00285AD1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(АНОО ВО «ВЭПИ»)</w:t>
      </w:r>
    </w:p>
    <w:p w:rsidR="006A1CD9" w:rsidRPr="00285AD1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075"/>
      </w:tblGrid>
      <w:tr w:rsidR="006A1CD9" w:rsidRPr="00197F62" w:rsidTr="00D244C0">
        <w:tc>
          <w:tcPr>
            <w:tcW w:w="4075" w:type="dxa"/>
          </w:tcPr>
          <w:p w:rsidR="006A1CD9" w:rsidRPr="00197F62" w:rsidRDefault="006A1CD9" w:rsidP="00D244C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F62">
              <w:rPr>
                <w:rFonts w:ascii="Times New Roman" w:hAnsi="Times New Roman"/>
                <w:sz w:val="28"/>
                <w:szCs w:val="28"/>
              </w:rPr>
              <w:t xml:space="preserve">    УТВЕРЖДАЮ</w:t>
            </w:r>
          </w:p>
        </w:tc>
      </w:tr>
      <w:tr w:rsidR="006A1CD9" w:rsidRPr="00197F62" w:rsidTr="00D244C0">
        <w:tc>
          <w:tcPr>
            <w:tcW w:w="4075" w:type="dxa"/>
          </w:tcPr>
          <w:p w:rsidR="006A1CD9" w:rsidRPr="00197F62" w:rsidRDefault="006A1CD9" w:rsidP="00D244C0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F62">
              <w:rPr>
                <w:rFonts w:ascii="Times New Roman" w:hAnsi="Times New Roman"/>
                <w:sz w:val="28"/>
                <w:szCs w:val="28"/>
              </w:rPr>
              <w:t xml:space="preserve">     Ректор </w:t>
            </w:r>
          </w:p>
        </w:tc>
      </w:tr>
      <w:tr w:rsidR="006A1CD9" w:rsidRPr="00197F62" w:rsidTr="00D244C0">
        <w:tc>
          <w:tcPr>
            <w:tcW w:w="4075" w:type="dxa"/>
          </w:tcPr>
          <w:p w:rsidR="006A1CD9" w:rsidRPr="00197F62" w:rsidRDefault="006A1CD9" w:rsidP="00D244C0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F62">
              <w:rPr>
                <w:rFonts w:ascii="Times New Roman" w:hAnsi="Times New Roman"/>
                <w:sz w:val="28"/>
                <w:szCs w:val="28"/>
              </w:rPr>
              <w:t xml:space="preserve">     ____________ С.Л. Иголкин</w:t>
            </w:r>
          </w:p>
        </w:tc>
      </w:tr>
      <w:tr w:rsidR="006A1CD9" w:rsidRPr="00197F62" w:rsidTr="00D244C0">
        <w:tc>
          <w:tcPr>
            <w:tcW w:w="4075" w:type="dxa"/>
          </w:tcPr>
          <w:p w:rsidR="006A1CD9" w:rsidRPr="00197F62" w:rsidRDefault="006A1CD9" w:rsidP="00FD1211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F62">
              <w:rPr>
                <w:rFonts w:ascii="Times New Roman" w:hAnsi="Times New Roman"/>
                <w:sz w:val="28"/>
                <w:szCs w:val="28"/>
              </w:rPr>
              <w:t xml:space="preserve">     «___» _____________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197F6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A1CD9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6A1CD9" w:rsidRPr="00E1225B" w:rsidRDefault="006A1CD9" w:rsidP="00B27A45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shd w:val="clear" w:color="auto" w:fill="FFFFFF"/>
          <w:lang w:eastAsia="ru-RU"/>
        </w:rPr>
      </w:pPr>
      <w:r w:rsidRPr="00E1225B">
        <w:rPr>
          <w:rFonts w:ascii="Times New Roman" w:hAnsi="Times New Roman"/>
          <w:b/>
          <w:caps/>
          <w:sz w:val="28"/>
          <w:szCs w:val="28"/>
          <w:shd w:val="clear" w:color="auto" w:fill="FFFFFF"/>
          <w:lang w:eastAsia="ru-RU"/>
        </w:rPr>
        <w:t xml:space="preserve">Должностная инструкция </w:t>
      </w:r>
    </w:p>
    <w:p w:rsidR="006A1CD9" w:rsidRPr="00B93F1E" w:rsidRDefault="006A1CD9" w:rsidP="00B27A4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Начальник </w:t>
      </w:r>
      <w:r w:rsidRPr="00B93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методическо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 отдела</w:t>
      </w:r>
    </w:p>
    <w:p w:rsidR="006A1CD9" w:rsidRPr="00A26BBB" w:rsidRDefault="006A1CD9" w:rsidP="00B2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6A1CD9" w:rsidRPr="00A26BBB" w:rsidRDefault="006A1CD9" w:rsidP="00B27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Настоящая должностная инструкция разработана в соответствии с положениями Трудового кодекса РФ</w:t>
      </w:r>
      <w:r w:rsidRPr="00A26BBB">
        <w:rPr>
          <w:rFonts w:ascii="Times New Roman" w:hAnsi="Times New Roman"/>
          <w:sz w:val="28"/>
          <w:szCs w:val="28"/>
        </w:rPr>
        <w:t xml:space="preserve"> от 30.12.2001 № 197-ФЗ (ред. от 03.07.2016)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6BBB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2012 г</w:t>
        </w:r>
      </w:smartTag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N 273-ФЗ «Об образовании в Российской Федерации», раздела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Единого квалификационного справочника должностей руководителей, специалистов и служащих, утверждённого приказом </w:t>
      </w:r>
      <w:r w:rsidRPr="00A26BBB">
        <w:rPr>
          <w:rFonts w:ascii="Times New Roman" w:hAnsi="Times New Roman"/>
          <w:sz w:val="28"/>
          <w:szCs w:val="28"/>
        </w:rPr>
        <w:t>Министерства труда и социальной защиты РФ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11 января </w:t>
      </w:r>
      <w:smartTag w:uri="urn:schemas-microsoft-com:office:smarttags" w:element="metricconverter">
        <w:smartTagPr>
          <w:attr w:name="ProductID" w:val="2011 г"/>
        </w:smartTagPr>
        <w:r w:rsidRPr="00A26BBB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2011 г</w:t>
        </w:r>
      </w:smartTag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№ 1н, локальными нормативными актами Автономной некоммерческой образовательной организации высшего образования «Воронежский экономико-правовой институт» (далее – Институт). </w:t>
      </w:r>
    </w:p>
    <w:p w:rsidR="006A1CD9" w:rsidRPr="00A26BBB" w:rsidRDefault="006A1CD9" w:rsidP="00B27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6A1CD9" w:rsidRPr="00A26BBB" w:rsidRDefault="006A1CD9" w:rsidP="00B27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00"/>
      <w:r w:rsidRPr="00A26BB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1"/>
    <w:p w:rsidR="006A1CD9" w:rsidRPr="00A26BBB" w:rsidRDefault="006A1CD9" w:rsidP="00B27A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11"/>
      <w:r>
        <w:rPr>
          <w:rFonts w:ascii="Times New Roman" w:hAnsi="Times New Roman"/>
          <w:sz w:val="28"/>
          <w:szCs w:val="28"/>
        </w:rPr>
        <w:t xml:space="preserve">Начальник </w:t>
      </w:r>
      <w:r w:rsidRPr="00A26BBB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>го отдела</w:t>
      </w:r>
      <w:bookmarkStart w:id="3" w:name="sub_112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относится к категории руководителей структурных подразделений и непосредственно подчиняется проректору по учебно-методической работе.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 xml:space="preserve">На должность </w:t>
      </w:r>
      <w:r>
        <w:rPr>
          <w:rFonts w:ascii="Times New Roman" w:hAnsi="Times New Roman"/>
          <w:sz w:val="28"/>
          <w:szCs w:val="28"/>
        </w:rPr>
        <w:t>начальника методического отдела</w:t>
      </w:r>
      <w:r w:rsidRPr="00A26BBB">
        <w:rPr>
          <w:rFonts w:ascii="Times New Roman" w:hAnsi="Times New Roman"/>
          <w:sz w:val="28"/>
          <w:szCs w:val="28"/>
        </w:rPr>
        <w:t xml:space="preserve"> назначается лицо:</w:t>
      </w:r>
      <w:bookmarkStart w:id="4" w:name="sub_113"/>
      <w:bookmarkEnd w:id="3"/>
    </w:p>
    <w:p w:rsidR="006A1CD9" w:rsidRPr="0053734D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И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t xml:space="preserve">меющее высшее профессиональное образование по специальности «Государственное и муниципальное управление», «Менеджмент», «Управление персоналом»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в образовании и </w:t>
      </w:r>
      <w:r w:rsidRPr="0053734D">
        <w:rPr>
          <w:rFonts w:ascii="Times New Roman" w:hAnsi="Times New Roman"/>
          <w:sz w:val="28"/>
          <w:szCs w:val="28"/>
        </w:rPr>
        <w:t>практическ</w:t>
      </w:r>
      <w:r>
        <w:rPr>
          <w:rFonts w:ascii="Times New Roman" w:hAnsi="Times New Roman"/>
          <w:sz w:val="28"/>
          <w:szCs w:val="28"/>
        </w:rPr>
        <w:t>ий</w:t>
      </w:r>
      <w:r w:rsidRPr="0053734D">
        <w:rPr>
          <w:rFonts w:ascii="Times New Roman" w:hAnsi="Times New Roman"/>
          <w:sz w:val="28"/>
          <w:szCs w:val="28"/>
        </w:rPr>
        <w:t xml:space="preserve"> опыт руководства структурным подразделением</w:t>
      </w:r>
      <w:r w:rsidRPr="0053734D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Pr="0053734D">
        <w:rPr>
          <w:rFonts w:ascii="Times New Roman" w:hAnsi="Times New Roman"/>
          <w:sz w:val="28"/>
          <w:szCs w:val="28"/>
        </w:rPr>
        <w:t>е менее 3 лет</w:t>
      </w:r>
      <w:r w:rsidRPr="0053734D"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Start w:id="5" w:name="sub_114"/>
      <w:bookmarkEnd w:id="4"/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требованиями ст. 351.1 ТК РФ не имеющее или не имевшее судимости, не подвергающееся или не подвергавшееся уголовному преследованию (за исключением лица, уголовное преследование в отношении которого прекращено по 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 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A26BBB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 xml:space="preserve">го отдела 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t xml:space="preserve">должен знать: 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Приоритетные направления развития образовательной системы Российской Федерации;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Законы и иные нормативные правовые акты Российской Федерации, касающиеся сферы среднего профессионального, высшего и дополнительного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образовательных организаций;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Основы педагогики, педагогической психологии;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Теорию и методы управления образовательными системами;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Основы гражданского, административного, трудового, бюджетного, хозяйственного законодательства;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Основы менеджмента, управления персоналом, проектами;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26BBB">
        <w:rPr>
          <w:rFonts w:ascii="Times New Roman" w:hAnsi="Times New Roman"/>
          <w:sz w:val="28"/>
          <w:szCs w:val="28"/>
        </w:rPr>
        <w:t>ормативные правовые акты, нормативно-методические документы, федеральные государственные стандарты в сфере деятельности Института;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Правила по охране труда и пожарной безопасности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Структуру Института, руководство структурных подразделений, направления деятельности Института и компетенцию структурных подразделений и должностных лиц;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Локальные нормативные акты Института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1CD9" w:rsidRPr="005329C2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A26BBB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 xml:space="preserve">го отдела 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назначается на должность и освобождается от нее приказом ректора Института по </w:t>
      </w:r>
      <w:r w:rsidRPr="005329C2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представлению проректора по учебно-методической работе. </w:t>
      </w:r>
    </w:p>
    <w:p w:rsidR="006A1CD9" w:rsidRPr="005329C2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1CD9" w:rsidRPr="005329C2" w:rsidRDefault="006A1CD9" w:rsidP="00B27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329C2">
        <w:rPr>
          <w:rFonts w:ascii="Times New Roman" w:hAnsi="Times New Roman"/>
          <w:b/>
          <w:sz w:val="28"/>
          <w:szCs w:val="28"/>
          <w:shd w:val="clear" w:color="auto" w:fill="FFFFFF"/>
        </w:rPr>
        <w:t>Функции</w:t>
      </w:r>
    </w:p>
    <w:p w:rsidR="006A1CD9" w:rsidRPr="005329C2" w:rsidRDefault="006A1CD9" w:rsidP="00B2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D9" w:rsidRPr="00101AA5" w:rsidRDefault="006A1CD9" w:rsidP="00B27A45">
      <w:pPr>
        <w:pStyle w:val="a3"/>
        <w:numPr>
          <w:ilvl w:val="1"/>
          <w:numId w:val="1"/>
        </w:numPr>
        <w:shd w:val="clear" w:color="auto" w:fill="F1FE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bCs/>
          <w:sz w:val="28"/>
          <w:szCs w:val="28"/>
          <w:lang w:eastAsia="ru-RU"/>
        </w:rPr>
        <w:t>Обработка информации и подготовка проектов документов для: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Проведения процедур лицензирования и аккредитации, как отдельных образовательных программ, филиалов, так и Института в целом</w:t>
      </w:r>
      <w:r w:rsidRPr="00101AA5">
        <w:rPr>
          <w:rFonts w:ascii="Times New Roman" w:hAnsi="Times New Roman"/>
          <w:sz w:val="28"/>
          <w:szCs w:val="28"/>
          <w:lang w:eastAsia="ru-RU"/>
        </w:rPr>
        <w:t>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Проведения самообследования Института и мероприятий по мониторингу эффективности;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Разработки, внедрения и сопровождения системы качества образования Института;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Разработки единых форм учета и отчетности по учебным вопросам;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Разработки и внедрения в Институте подходов к проведению учебно-методической работы по программам высшего образования, среднего профессионального образования и дополнительного профессионального образования, а также разработку соответствующего методического обеспечения в соответствии с требованиями федеральных стандартов и законодательства.</w:t>
      </w:r>
    </w:p>
    <w:p w:rsidR="006A1CD9" w:rsidRPr="00101AA5" w:rsidRDefault="006A1CD9" w:rsidP="00B27A4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Начальник методического отдела о</w:t>
      </w:r>
      <w:r w:rsidRPr="00101AA5">
        <w:rPr>
          <w:rFonts w:ascii="Times New Roman" w:hAnsi="Times New Roman"/>
          <w:sz w:val="28"/>
          <w:szCs w:val="28"/>
          <w:lang w:eastAsia="ru-RU"/>
        </w:rPr>
        <w:t>твечает за: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Работу по разработке и пересмотру внутренних нормативных документов, регламентирующих организацию и содержание учебной и учебно-методической работы в Институте;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 xml:space="preserve"> Разработку нормативно-методических документов по реализации основных профессиональных образовательных программ среднего профессионального и высшего образования, дополнительных профессиональных программ в Институте в целом;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 xml:space="preserve">Оказание консультационной и организационной поддержки при разработке, внедрении и реализации в учебном процессе Института учебных программ; 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Оказание методической помощи руководителям структурных подразделений, находящихся в подчинении проректора по учебно-методической работе, филиалам в разработке, внедрении и развитии основных профессиональных образовательных программ, дополнительных профессиональных программ;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Подготовку к представлению в лицензирующий орган документов для лицензирования новых образовательных программ и переоформления лицензии на право ведения образовательной деятельности Института и его филиалов.</w:t>
      </w:r>
    </w:p>
    <w:p w:rsidR="006A1CD9" w:rsidRPr="00101AA5" w:rsidRDefault="006A1CD9" w:rsidP="00B27A45">
      <w:pPr>
        <w:pStyle w:val="a3"/>
        <w:numPr>
          <w:ilvl w:val="1"/>
          <w:numId w:val="1"/>
        </w:numPr>
        <w:shd w:val="clear" w:color="auto" w:fill="F1FE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101AA5">
        <w:rPr>
          <w:rFonts w:ascii="Times New Roman" w:hAnsi="Times New Roman"/>
          <w:sz w:val="28"/>
          <w:szCs w:val="28"/>
        </w:rPr>
        <w:t>ачальник методического отдела н</w:t>
      </w:r>
      <w:r w:rsidRPr="00101AA5">
        <w:rPr>
          <w:rFonts w:ascii="Times New Roman" w:hAnsi="Times New Roman"/>
          <w:bCs/>
          <w:sz w:val="28"/>
          <w:szCs w:val="28"/>
          <w:lang w:eastAsia="ru-RU"/>
        </w:rPr>
        <w:t>епосредственно координирует и контролирует: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Соответствие структуры и содержания основных профессиональных программ требованиям федеральных государственных образовательных стандартов и федеральным законодательным актам в сфере образования;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Соответствие структуры и содержания дополнительных профессиональных программ требованиям федеральных государственных образовательных стандартов (для программ профессиональной переподготовки), профессиональных стандартов и федеральным законодательным актам в сфере образования;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Результаты выполнения методических требований в плане реализации образовательных программ кафедрами Института и филиалами:</w:t>
      </w:r>
    </w:p>
    <w:p w:rsidR="006A1CD9" w:rsidRPr="00101AA5" w:rsidRDefault="006A1CD9" w:rsidP="00B27A45">
      <w:pPr>
        <w:pStyle w:val="a3"/>
        <w:numPr>
          <w:ilvl w:val="3"/>
          <w:numId w:val="1"/>
        </w:numPr>
        <w:shd w:val="clear" w:color="auto" w:fill="F1FEF1"/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Соответствие ОПОП и приложений к ним федеральным государственным образовательным стандартам;</w:t>
      </w:r>
    </w:p>
    <w:p w:rsidR="006A1CD9" w:rsidRPr="00101AA5" w:rsidRDefault="006A1CD9" w:rsidP="00B27A45">
      <w:pPr>
        <w:pStyle w:val="a3"/>
        <w:numPr>
          <w:ilvl w:val="3"/>
          <w:numId w:val="1"/>
        </w:numPr>
        <w:shd w:val="clear" w:color="auto" w:fill="F1FEF1"/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Соответствие ОПОП и приложений к ним разработанным макетам;</w:t>
      </w:r>
    </w:p>
    <w:p w:rsidR="006A1CD9" w:rsidRPr="00101AA5" w:rsidRDefault="006A1CD9" w:rsidP="00B27A45">
      <w:pPr>
        <w:pStyle w:val="a3"/>
        <w:numPr>
          <w:ilvl w:val="3"/>
          <w:numId w:val="1"/>
        </w:numPr>
        <w:shd w:val="clear" w:color="auto" w:fill="F1FEF1"/>
        <w:spacing w:after="0" w:line="240" w:lineRule="auto"/>
        <w:ind w:left="0" w:firstLine="18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Соответствие индивидуальных планов преподавателей нормативным требованиям;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Соответствие программ дополнительного профессионального образования федеральным государственным образовательным стандартам и профессиональным стандартам;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>Соответствие программ дополнительного профессионального образования разработанным макетам.</w:t>
      </w:r>
    </w:p>
    <w:p w:rsidR="006A1CD9" w:rsidRPr="00101AA5" w:rsidRDefault="006A1CD9" w:rsidP="00B27A45">
      <w:pPr>
        <w:pStyle w:val="a3"/>
        <w:numPr>
          <w:ilvl w:val="1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A5">
        <w:rPr>
          <w:rFonts w:ascii="Times New Roman" w:hAnsi="Times New Roman"/>
          <w:sz w:val="28"/>
          <w:szCs w:val="28"/>
        </w:rPr>
        <w:t>Начальник методического отдела п</w:t>
      </w:r>
      <w:r w:rsidRPr="00101AA5">
        <w:rPr>
          <w:rFonts w:ascii="Times New Roman" w:hAnsi="Times New Roman"/>
          <w:bCs/>
          <w:sz w:val="28"/>
          <w:szCs w:val="28"/>
          <w:lang w:eastAsia="ru-RU"/>
        </w:rPr>
        <w:t>одписывает:</w:t>
      </w:r>
    </w:p>
    <w:p w:rsidR="006A1CD9" w:rsidRPr="00101AA5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101AA5">
        <w:rPr>
          <w:rFonts w:ascii="Times New Roman" w:hAnsi="Times New Roman"/>
          <w:sz w:val="28"/>
          <w:szCs w:val="28"/>
          <w:lang w:eastAsia="ru-RU"/>
        </w:rPr>
        <w:t xml:space="preserve">Документы в </w:t>
      </w:r>
      <w:r w:rsidRPr="00101AA5">
        <w:rPr>
          <w:rFonts w:ascii="Times New Roman" w:hAnsi="Times New Roman"/>
          <w:sz w:val="28"/>
          <w:szCs w:val="28"/>
          <w:shd w:val="clear" w:color="auto" w:fill="FFFFFF"/>
        </w:rPr>
        <w:t xml:space="preserve"> пределах своей компетенции.</w:t>
      </w:r>
    </w:p>
    <w:p w:rsidR="006A1CD9" w:rsidRPr="00101AA5" w:rsidRDefault="006A1CD9" w:rsidP="00B2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D9" w:rsidRPr="00101AA5" w:rsidRDefault="006A1CD9" w:rsidP="00B27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1AA5">
        <w:rPr>
          <w:rFonts w:ascii="Times New Roman" w:hAnsi="Times New Roman"/>
          <w:b/>
          <w:sz w:val="28"/>
          <w:szCs w:val="28"/>
          <w:shd w:val="clear" w:color="auto" w:fill="FFFFFF"/>
        </w:rPr>
        <w:t>Должностные обязанности</w:t>
      </w:r>
    </w:p>
    <w:p w:rsidR="006A1CD9" w:rsidRPr="00101AA5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A1CD9" w:rsidRPr="00101AA5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1AA5">
        <w:rPr>
          <w:rFonts w:ascii="Times New Roman" w:hAnsi="Times New Roman"/>
          <w:sz w:val="28"/>
          <w:szCs w:val="28"/>
        </w:rPr>
        <w:t>Отбор источников информации в соответствии с заданными критериями.</w:t>
      </w:r>
    </w:p>
    <w:p w:rsidR="006A1CD9" w:rsidRPr="00101AA5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1AA5">
        <w:rPr>
          <w:rFonts w:ascii="Times New Roman" w:hAnsi="Times New Roman"/>
          <w:sz w:val="28"/>
          <w:szCs w:val="28"/>
        </w:rPr>
        <w:t>Обработка и интерпретация информации для подготовки проектов нормативных актов Института.</w:t>
      </w:r>
    </w:p>
    <w:p w:rsidR="006A1CD9" w:rsidRPr="00101AA5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1AA5">
        <w:rPr>
          <w:rFonts w:ascii="Times New Roman" w:hAnsi="Times New Roman"/>
          <w:sz w:val="28"/>
          <w:szCs w:val="28"/>
        </w:rPr>
        <w:t>Сбор, переработка и анализ информации для решения задач, поставленных ректором Института, проректором по учебно-методической работе.</w:t>
      </w:r>
      <w:bookmarkStart w:id="6" w:name="sub_2210"/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Подготовка информационно-аналитических материалов.</w:t>
      </w:r>
      <w:bookmarkEnd w:id="6"/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Подготовка материалов для проведения процедур лицензирования и аккредитации, как отдельных образовательных программ, филиалов, так и Института в целом.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Контроль за изменениями в федеральных государственных образовательных стандартов по специальностям среднего профессионального образования, направлениям подготовки высшего образования и своевременное доведение этих изменений до сведения директоров филиалов, заведующих кафедр.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Анализ нормативной базы и опыта работы в сфере методической организации учебного процесса в образовательных организациях среднего профессионального и высшего образования.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Разработка и представление проректору по учебно-методической работе проектов нормативно-методических документов, регламентирующих организацию и сопровождение образовательного процесса в Институте.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Консультирование работников Института по вопросам разработки основных профессиональных образовательных программ и приложений к ним всех направлений подготовки и специальностей, дополнительных профессиональных программ.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Контроль за соответствием основных профессиональных образовательных программ среднего профессионального и высшего образования, разработанных институтом, федеральным государственным образовательным стандартам.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 xml:space="preserve">Контроль за соответствием дополнительных профессиональных образовательных программ, разработанных институтом, федеральным </w:t>
      </w:r>
      <w:r w:rsidRPr="00A26BBB">
        <w:rPr>
          <w:rFonts w:ascii="Times New Roman" w:hAnsi="Times New Roman"/>
          <w:sz w:val="28"/>
          <w:szCs w:val="28"/>
        </w:rPr>
        <w:lastRenderedPageBreak/>
        <w:t>государственным образовательным стандартам, профессиональным стандартам.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Разработка макетов документов по организации и сопровождению образовательного процесса в Институте.</w:t>
      </w:r>
    </w:p>
    <w:p w:rsidR="006A1CD9" w:rsidRPr="00A26BBB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Оказание методической и консультативной помощи сотрудникам учебно-методического отдела, заведующим кафедрами по вопросам организации образовательного процесса в Институте.</w:t>
      </w:r>
    </w:p>
    <w:p w:rsidR="006A1CD9" w:rsidRPr="00A26BBB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1CD9" w:rsidRPr="00A26BBB" w:rsidRDefault="006A1CD9" w:rsidP="00B27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6BBB">
        <w:rPr>
          <w:rFonts w:ascii="Times New Roman" w:hAnsi="Times New Roman"/>
          <w:b/>
          <w:sz w:val="28"/>
          <w:szCs w:val="28"/>
          <w:shd w:val="clear" w:color="auto" w:fill="FFFFFF"/>
        </w:rPr>
        <w:t>Права</w:t>
      </w:r>
    </w:p>
    <w:p w:rsidR="006A1CD9" w:rsidRPr="00A26BBB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1CD9" w:rsidRPr="006C5DD5" w:rsidRDefault="006A1CD9" w:rsidP="006C5DD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5DD5">
        <w:rPr>
          <w:rFonts w:ascii="Times New Roman" w:hAnsi="Times New Roman"/>
          <w:sz w:val="28"/>
          <w:szCs w:val="28"/>
        </w:rPr>
        <w:t xml:space="preserve">Начальник методического отдела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имеет право н</w:t>
      </w:r>
      <w:r w:rsidRPr="006C5DD5">
        <w:rPr>
          <w:rFonts w:ascii="Times New Roman" w:hAnsi="Times New Roman"/>
          <w:sz w:val="28"/>
          <w:szCs w:val="28"/>
          <w:shd w:val="clear" w:color="auto" w:fill="FFFFFF"/>
        </w:rPr>
        <w:t>а предусмотренные законодательством Российской Федерации социальные гарантии, в том числе: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 xml:space="preserve">На ежегодный основной оплачиваемый отпуск; </w:t>
      </w:r>
    </w:p>
    <w:p w:rsidR="006A1CD9" w:rsidRPr="00A26BBB" w:rsidRDefault="006A1CD9" w:rsidP="00B27A4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1CD9" w:rsidRPr="00BC2178" w:rsidRDefault="006A1CD9" w:rsidP="00B27A4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рамках трудовых функций:</w:t>
      </w:r>
    </w:p>
    <w:p w:rsidR="006A1CD9" w:rsidRPr="00BC2178" w:rsidRDefault="006A1CD9" w:rsidP="00BC217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  <w:shd w:val="clear" w:color="auto" w:fill="FFFFFF"/>
        </w:rPr>
        <w:t>Знакомиться с проектами нормативной документации деканатов, учебно-методического отдела;</w:t>
      </w:r>
    </w:p>
    <w:p w:rsidR="006A1CD9" w:rsidRPr="00BC2178" w:rsidRDefault="006A1CD9" w:rsidP="00BC217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  <w:shd w:val="clear" w:color="auto" w:fill="FFFFFF"/>
        </w:rPr>
        <w:t>Участвовать в обсуждении вопросов, касающихся исполняемых им должностных обязанностей;</w:t>
      </w:r>
    </w:p>
    <w:p w:rsidR="006A1CD9" w:rsidRPr="00BC2178" w:rsidRDefault="006A1CD9" w:rsidP="00BC217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  <w:shd w:val="clear" w:color="auto" w:fill="FFFFFF"/>
        </w:rPr>
        <w:t>Вносить на рассмотрение руководства предложения по улучшению учебно-методической работы Института;</w:t>
      </w:r>
    </w:p>
    <w:p w:rsidR="006A1CD9" w:rsidRPr="00BC2178" w:rsidRDefault="006A1CD9" w:rsidP="00BC217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  <w:shd w:val="clear" w:color="auto" w:fill="FFFFFF"/>
        </w:rPr>
        <w:t>Осуществлять взаимодействие с руководителями всех (отдельных) структурных подразделений организации;</w:t>
      </w:r>
    </w:p>
    <w:p w:rsidR="006A1CD9" w:rsidRPr="00BC2178" w:rsidRDefault="006A1CD9" w:rsidP="00BC217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  <w:shd w:val="clear" w:color="auto" w:fill="FFFFFF"/>
        </w:rPr>
        <w:t xml:space="preserve"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разрешения ректора Института);</w:t>
      </w:r>
    </w:p>
    <w:p w:rsidR="006A1CD9" w:rsidRPr="006B0C47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  <w:shd w:val="clear" w:color="auto" w:fill="FFFFFF"/>
        </w:rPr>
        <w:t>Подписывать и визировать докумен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 в пределах своей компетенции;</w:t>
      </w:r>
    </w:p>
    <w:p w:rsidR="006A1CD9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6B0C47">
        <w:rPr>
          <w:rFonts w:ascii="Times New Roman" w:hAnsi="Times New Roman"/>
          <w:sz w:val="28"/>
          <w:szCs w:val="28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  <w:bookmarkStart w:id="7" w:name="sub_334"/>
      <w:r>
        <w:rPr>
          <w:rFonts w:ascii="Times New Roman" w:hAnsi="Times New Roman"/>
          <w:sz w:val="28"/>
          <w:szCs w:val="28"/>
        </w:rPr>
        <w:t>;</w:t>
      </w:r>
    </w:p>
    <w:p w:rsidR="006A1CD9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6B0C47">
        <w:rPr>
          <w:rFonts w:ascii="Times New Roman" w:hAnsi="Times New Roman"/>
          <w:sz w:val="28"/>
          <w:szCs w:val="28"/>
        </w:rPr>
        <w:t>Требовать от руководства оказания содействия в исполнении своих профессиональных обязанностей и осуществлении прав</w:t>
      </w:r>
      <w:bookmarkStart w:id="8" w:name="sub_335"/>
      <w:bookmarkEnd w:id="7"/>
      <w:r>
        <w:rPr>
          <w:rFonts w:ascii="Times New Roman" w:hAnsi="Times New Roman"/>
          <w:sz w:val="28"/>
          <w:szCs w:val="28"/>
        </w:rPr>
        <w:t>;</w:t>
      </w:r>
    </w:p>
    <w:p w:rsidR="006A1CD9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6B0C47">
        <w:rPr>
          <w:rFonts w:ascii="Times New Roman" w:hAnsi="Times New Roman"/>
          <w:sz w:val="28"/>
          <w:szCs w:val="28"/>
        </w:rPr>
        <w:t>Получать информацию и документы, необходимые для выполнения своих должностных обязанностей</w:t>
      </w:r>
      <w:bookmarkEnd w:id="8"/>
      <w:r>
        <w:rPr>
          <w:rFonts w:ascii="Times New Roman" w:hAnsi="Times New Roman"/>
          <w:sz w:val="28"/>
          <w:szCs w:val="28"/>
        </w:rPr>
        <w:t>;</w:t>
      </w:r>
    </w:p>
    <w:p w:rsidR="006A1CD9" w:rsidRPr="006B0C47" w:rsidRDefault="006A1CD9" w:rsidP="006B0C47">
      <w:pPr>
        <w:pStyle w:val="a3"/>
        <w:numPr>
          <w:ilvl w:val="2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6B0C47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6A1CD9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1CD9" w:rsidRPr="00A26BBB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A1CD9" w:rsidRPr="00A26BBB" w:rsidRDefault="006A1CD9" w:rsidP="00B27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6BBB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Ответственность</w:t>
      </w:r>
    </w:p>
    <w:p w:rsidR="006A1CD9" w:rsidRPr="00A26BBB" w:rsidRDefault="006A1CD9" w:rsidP="00B27A4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1CD9" w:rsidRPr="00A26BBB" w:rsidRDefault="006A1CD9" w:rsidP="006B0C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Начальник методического отдела 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несет ответственность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</w:t>
      </w: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A1CD9" w:rsidRPr="006B0C47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Нарушение Устава Института;</w:t>
      </w:r>
    </w:p>
    <w:p w:rsidR="006A1CD9" w:rsidRPr="006B0C47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6B0C47">
        <w:rPr>
          <w:rFonts w:ascii="Times New Roman" w:hAnsi="Times New Roman"/>
          <w:sz w:val="28"/>
          <w:szCs w:val="28"/>
          <w:shd w:val="clear" w:color="auto" w:fill="FFFFFF"/>
        </w:rPr>
        <w:t>еисполнение, ненадлежащее исполнение обязанностей, предусмотренных настоящей инструкцией, - в пределах, определенных трудовым законода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тельством Российской Федерации;</w:t>
      </w:r>
    </w:p>
    <w:p w:rsidR="006A1CD9" w:rsidRPr="006B0C47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6B0C47">
        <w:rPr>
          <w:rFonts w:ascii="Times New Roman" w:hAnsi="Times New Roman"/>
          <w:sz w:val="28"/>
          <w:szCs w:val="28"/>
          <w:shd w:val="clear" w:color="auto" w:fill="FFFFFF"/>
        </w:rPr>
        <w:t xml:space="preserve">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Федерации;</w:t>
      </w:r>
    </w:p>
    <w:p w:rsidR="006A1CD9" w:rsidRPr="006B0C47" w:rsidRDefault="006A1CD9" w:rsidP="006B0C4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B0C47">
        <w:rPr>
          <w:rFonts w:ascii="Times New Roman" w:hAnsi="Times New Roman"/>
          <w:sz w:val="28"/>
          <w:szCs w:val="28"/>
          <w:shd w:val="clear" w:color="auto" w:fill="FFFFFF"/>
        </w:rPr>
        <w:t>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6A1CD9" w:rsidRPr="00A26BBB" w:rsidRDefault="006A1CD9" w:rsidP="00B27A45">
      <w:pPr>
        <w:pStyle w:val="a3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bookmarkEnd w:id="5"/>
    <w:p w:rsidR="006A1CD9" w:rsidRPr="00A26BBB" w:rsidRDefault="006A1CD9" w:rsidP="00B27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CD9" w:rsidRPr="00285AD1" w:rsidRDefault="006A1CD9" w:rsidP="00B27A4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</w:p>
    <w:p w:rsidR="006A1CD9" w:rsidRPr="00285AD1" w:rsidRDefault="006A1CD9" w:rsidP="00B27A4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отдела                                                                   Т.В. Широкоград</w:t>
      </w: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Default="006A1CD9" w:rsidP="00B27A4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1CD9" w:rsidRPr="00CE4B33" w:rsidRDefault="006A1CD9" w:rsidP="00CE4B33">
      <w:pPr>
        <w:shd w:val="clear" w:color="auto" w:fill="FFFFFF"/>
        <w:tabs>
          <w:tab w:val="left" w:pos="4962"/>
          <w:tab w:val="left" w:leader="underscore" w:pos="6804"/>
        </w:tabs>
        <w:ind w:left="12"/>
        <w:rPr>
          <w:rFonts w:ascii="Times New Roman" w:hAnsi="Times New Roman"/>
          <w:sz w:val="28"/>
          <w:szCs w:val="28"/>
        </w:rPr>
      </w:pPr>
      <w:r w:rsidRPr="00CE4B33">
        <w:rPr>
          <w:rFonts w:ascii="Times New Roman" w:hAnsi="Times New Roman"/>
          <w:sz w:val="28"/>
          <w:szCs w:val="28"/>
        </w:rPr>
        <w:t>С инструкцией ознакомлен:</w:t>
      </w:r>
      <w:r w:rsidRPr="00CE4B33">
        <w:rPr>
          <w:rFonts w:ascii="Times New Roman" w:hAnsi="Times New Roman"/>
          <w:sz w:val="28"/>
          <w:szCs w:val="28"/>
        </w:rPr>
        <w:tab/>
      </w:r>
      <w:r w:rsidRPr="00CE4B33">
        <w:rPr>
          <w:rFonts w:ascii="Times New Roman" w:hAnsi="Times New Roman"/>
          <w:sz w:val="28"/>
          <w:szCs w:val="28"/>
        </w:rPr>
        <w:tab/>
      </w:r>
    </w:p>
    <w:sectPr w:rsidR="006A1CD9" w:rsidRPr="00CE4B33" w:rsidSect="00101AA5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75" w:rsidRDefault="00EB7075">
      <w:r>
        <w:separator/>
      </w:r>
    </w:p>
  </w:endnote>
  <w:endnote w:type="continuationSeparator" w:id="0">
    <w:p w:rsidR="00EB7075" w:rsidRDefault="00EB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75" w:rsidRDefault="00EB7075">
      <w:r>
        <w:separator/>
      </w:r>
    </w:p>
  </w:footnote>
  <w:footnote w:type="continuationSeparator" w:id="0">
    <w:p w:rsidR="00EB7075" w:rsidRDefault="00EB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D9" w:rsidRDefault="006A1CD9" w:rsidP="008708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CD9" w:rsidRDefault="006A1C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D9" w:rsidRDefault="006A1CD9" w:rsidP="008708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C1A">
      <w:rPr>
        <w:rStyle w:val="a8"/>
        <w:noProof/>
      </w:rPr>
      <w:t>6</w:t>
    </w:r>
    <w:r>
      <w:rPr>
        <w:rStyle w:val="a8"/>
      </w:rPr>
      <w:fldChar w:fldCharType="end"/>
    </w:r>
  </w:p>
  <w:p w:rsidR="006A1CD9" w:rsidRDefault="006A1C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5C3"/>
    <w:multiLevelType w:val="multilevel"/>
    <w:tmpl w:val="B06E1CB0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45"/>
    <w:rsid w:val="00060C51"/>
    <w:rsid w:val="000D4FC4"/>
    <w:rsid w:val="00101AA5"/>
    <w:rsid w:val="00197F62"/>
    <w:rsid w:val="00205164"/>
    <w:rsid w:val="00256D0C"/>
    <w:rsid w:val="00285AD1"/>
    <w:rsid w:val="003369C2"/>
    <w:rsid w:val="003A0C1A"/>
    <w:rsid w:val="004F5FA9"/>
    <w:rsid w:val="005329C2"/>
    <w:rsid w:val="0053734D"/>
    <w:rsid w:val="006A1CD9"/>
    <w:rsid w:val="006B0C47"/>
    <w:rsid w:val="006C5DD5"/>
    <w:rsid w:val="007A3A49"/>
    <w:rsid w:val="00870818"/>
    <w:rsid w:val="009D7109"/>
    <w:rsid w:val="00A26BBB"/>
    <w:rsid w:val="00B2518C"/>
    <w:rsid w:val="00B27A45"/>
    <w:rsid w:val="00B93F1E"/>
    <w:rsid w:val="00BC2178"/>
    <w:rsid w:val="00BE3D2B"/>
    <w:rsid w:val="00C54053"/>
    <w:rsid w:val="00CE4B33"/>
    <w:rsid w:val="00D244C0"/>
    <w:rsid w:val="00E1225B"/>
    <w:rsid w:val="00EB7075"/>
    <w:rsid w:val="00F12AAE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F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5F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54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76AC"/>
    <w:rPr>
      <w:lang w:eastAsia="en-US"/>
    </w:rPr>
  </w:style>
  <w:style w:type="character" w:styleId="a8">
    <w:name w:val="page number"/>
    <w:basedOn w:val="a0"/>
    <w:uiPriority w:val="99"/>
    <w:rsid w:val="00C54053"/>
    <w:rPr>
      <w:rFonts w:cs="Times New Roman"/>
    </w:rPr>
  </w:style>
  <w:style w:type="paragraph" w:customStyle="1" w:styleId="a9">
    <w:name w:val="Знак Знак"/>
    <w:basedOn w:val="a"/>
    <w:uiPriority w:val="99"/>
    <w:rsid w:val="00CE4B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F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5F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54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76AC"/>
    <w:rPr>
      <w:lang w:eastAsia="en-US"/>
    </w:rPr>
  </w:style>
  <w:style w:type="character" w:styleId="a8">
    <w:name w:val="page number"/>
    <w:basedOn w:val="a0"/>
    <w:uiPriority w:val="99"/>
    <w:rsid w:val="00C54053"/>
    <w:rPr>
      <w:rFonts w:cs="Times New Roman"/>
    </w:rPr>
  </w:style>
  <w:style w:type="paragraph" w:customStyle="1" w:styleId="a9">
    <w:name w:val="Знак Знак"/>
    <w:basedOn w:val="a"/>
    <w:uiPriority w:val="99"/>
    <w:rsid w:val="00CE4B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Джульета Мхитарян</cp:lastModifiedBy>
  <cp:revision>2</cp:revision>
  <cp:lastPrinted>2017-03-23T11:08:00Z</cp:lastPrinted>
  <dcterms:created xsi:type="dcterms:W3CDTF">2018-11-01T08:37:00Z</dcterms:created>
  <dcterms:modified xsi:type="dcterms:W3CDTF">2018-11-01T08:37:00Z</dcterms:modified>
</cp:coreProperties>
</file>